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1A" w:rsidRPr="00C96223" w:rsidRDefault="00F9621A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9621A" w:rsidRDefault="00F9621A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371F" w:rsidRPr="00C96223" w:rsidRDefault="007A371F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9621A" w:rsidRPr="00C96223" w:rsidRDefault="00F9621A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7B35" w:rsidRDefault="00967B35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2D1E" w:rsidRDefault="00122D1E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2D1E" w:rsidRDefault="00122D1E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2D1E" w:rsidRDefault="00122D1E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2D1E" w:rsidRPr="00C96223" w:rsidRDefault="00122D1E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5D98" w:rsidRDefault="00825D98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5D98" w:rsidRPr="00825D98" w:rsidRDefault="00825D98" w:rsidP="006D321A">
      <w:pPr>
        <w:pStyle w:val="ConsPlusTitle"/>
        <w:jc w:val="both"/>
        <w:rPr>
          <w:rFonts w:ascii="Times New Roman" w:hAnsi="Times New Roman" w:cs="Times New Roman"/>
          <w:b w:val="0"/>
          <w:sz w:val="14"/>
          <w:szCs w:val="14"/>
        </w:rPr>
      </w:pPr>
    </w:p>
    <w:p w:rsidR="006D321A" w:rsidRPr="0093640C" w:rsidRDefault="0093640C" w:rsidP="006D32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640C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Pr="0093640C">
        <w:rPr>
          <w:rFonts w:ascii="Times New Roman" w:hAnsi="Times New Roman"/>
          <w:bCs/>
          <w:sz w:val="28"/>
          <w:szCs w:val="28"/>
        </w:rPr>
        <w:t xml:space="preserve"> </w:t>
      </w:r>
      <w:r w:rsidRPr="0093640C">
        <w:rPr>
          <w:rFonts w:ascii="Times New Roman" w:hAnsi="Times New Roman"/>
          <w:b w:val="0"/>
          <w:bCs/>
          <w:sz w:val="28"/>
          <w:szCs w:val="28"/>
        </w:rPr>
        <w:t>плана мероприятий по снижению структурной безработицы и повышению экономической активности населения Еврейской автономной области на 2020 – 2025 годы</w:t>
      </w:r>
    </w:p>
    <w:p w:rsidR="006D321A" w:rsidRDefault="006D321A" w:rsidP="006D32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6223" w:rsidRPr="0093640C" w:rsidRDefault="00C96223" w:rsidP="006D32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321A" w:rsidRPr="001C0A9C" w:rsidRDefault="0093640C" w:rsidP="0093640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640C">
        <w:rPr>
          <w:rFonts w:ascii="Times New Roman" w:hAnsi="Times New Roman" w:cs="Times New Roman"/>
          <w:b w:val="0"/>
          <w:sz w:val="28"/>
          <w:szCs w:val="28"/>
        </w:rPr>
        <w:t>ПОСТАНОВЛЯЮ</w:t>
      </w:r>
      <w:r w:rsidR="001C0A9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3640C" w:rsidRPr="0093640C" w:rsidRDefault="001C0A9C" w:rsidP="0093640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93640C" w:rsidRPr="0093640C">
        <w:rPr>
          <w:rFonts w:ascii="Times New Roman" w:hAnsi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/>
          <w:bCs/>
          <w:sz w:val="28"/>
          <w:szCs w:val="28"/>
        </w:rPr>
        <w:t>п</w:t>
      </w:r>
      <w:r w:rsidR="0093640C" w:rsidRPr="0093640C">
        <w:rPr>
          <w:rFonts w:ascii="Times New Roman" w:hAnsi="Times New Roman"/>
          <w:bCs/>
          <w:sz w:val="28"/>
          <w:szCs w:val="28"/>
        </w:rPr>
        <w:t>лан мероприятий по снижению структурной безработицы и повышению экономической активности населения Еврейской автономной области на 2020 – 2025 годы</w:t>
      </w:r>
      <w:r w:rsidR="0093640C" w:rsidRPr="0093640C">
        <w:rPr>
          <w:rFonts w:ascii="Times New Roman" w:hAnsi="Times New Roman"/>
          <w:sz w:val="28"/>
          <w:szCs w:val="28"/>
        </w:rPr>
        <w:t>.</w:t>
      </w:r>
    </w:p>
    <w:p w:rsidR="0093640C" w:rsidRPr="0093640C" w:rsidRDefault="001C0A9C" w:rsidP="0093640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93640C" w:rsidRPr="0093640C">
        <w:rPr>
          <w:rFonts w:ascii="Times New Roman" w:hAnsi="Times New Roman"/>
          <w:sz w:val="28"/>
          <w:szCs w:val="28"/>
        </w:rPr>
        <w:t>Руководителям органов исполнительной власти области, формируемых правительством Еврейской автономной области:</w:t>
      </w:r>
    </w:p>
    <w:p w:rsidR="0093640C" w:rsidRPr="0093640C" w:rsidRDefault="0093640C" w:rsidP="0093640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3640C">
        <w:rPr>
          <w:rFonts w:ascii="Times New Roman" w:hAnsi="Times New Roman"/>
          <w:sz w:val="28"/>
          <w:szCs w:val="28"/>
        </w:rPr>
        <w:t>- обеспечить реализацию мероприятий, предусмотренных планом, указанным в пункте 1 настоящего постановления;</w:t>
      </w:r>
    </w:p>
    <w:p w:rsidR="0093640C" w:rsidRPr="0093640C" w:rsidRDefault="0093640C" w:rsidP="0093640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3640C">
        <w:rPr>
          <w:rFonts w:ascii="Times New Roman" w:hAnsi="Times New Roman"/>
          <w:sz w:val="28"/>
          <w:szCs w:val="28"/>
        </w:rPr>
        <w:t>- информацию об исполнении мероприятий плана, указанного в пункте 1 настоящего постановления, представлять ежемесячно в управление трудовой занятости населения правительства Еврейской автономной области не позднее 5-го числа месяца, следующего за отчетным периодом.</w:t>
      </w:r>
    </w:p>
    <w:p w:rsidR="00C96223" w:rsidRPr="00C96223" w:rsidRDefault="00C96223" w:rsidP="00C96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0A9C">
        <w:rPr>
          <w:rFonts w:ascii="Times New Roman" w:hAnsi="Times New Roman" w:cs="Times New Roman"/>
          <w:sz w:val="28"/>
          <w:szCs w:val="28"/>
        </w:rPr>
        <w:t>. </w:t>
      </w:r>
      <w:bookmarkStart w:id="0" w:name="_GoBack"/>
      <w:bookmarkEnd w:id="0"/>
      <w:r w:rsidRPr="00C9622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171A0">
        <w:rPr>
          <w:rFonts w:ascii="Times New Roman" w:hAnsi="Times New Roman" w:cs="Times New Roman"/>
          <w:sz w:val="28"/>
          <w:szCs w:val="28"/>
        </w:rPr>
        <w:t>постановление</w:t>
      </w:r>
      <w:r w:rsidRPr="00C96223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C96223" w:rsidRPr="00C96223" w:rsidRDefault="00C96223" w:rsidP="00C96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223" w:rsidRPr="00C96223" w:rsidRDefault="00C96223" w:rsidP="00C96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223" w:rsidRPr="00C96223" w:rsidRDefault="00C96223" w:rsidP="00C96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223" w:rsidRPr="00C96223" w:rsidRDefault="00C96223" w:rsidP="00C9622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96223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C9622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96223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C96223" w:rsidRPr="00C96223" w:rsidRDefault="00C96223" w:rsidP="00C96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6223">
        <w:rPr>
          <w:rFonts w:ascii="Times New Roman" w:hAnsi="Times New Roman" w:cs="Times New Roman"/>
          <w:sz w:val="28"/>
          <w:szCs w:val="28"/>
        </w:rPr>
        <w:t>губернатора области                                                                     Р.Э. Гольдштейн</w:t>
      </w:r>
    </w:p>
    <w:p w:rsidR="00C96223" w:rsidRPr="00C96223" w:rsidRDefault="00C96223" w:rsidP="006D32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21A" w:rsidRPr="00C96223" w:rsidRDefault="006D321A" w:rsidP="006D321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6223" w:rsidRPr="00DD1F19" w:rsidRDefault="00C96223" w:rsidP="006D321A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</w:rPr>
        <w:sectPr w:rsidR="00C96223" w:rsidRPr="00DD1F19" w:rsidSect="008857CC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96223" w:rsidRPr="00C96223" w:rsidRDefault="00C96223" w:rsidP="00CD0350">
      <w:pPr>
        <w:pStyle w:val="ConsPlusTitle"/>
        <w:ind w:left="9204" w:firstLine="708"/>
        <w:rPr>
          <w:rFonts w:ascii="Times New Roman" w:hAnsi="Times New Roman"/>
          <w:b w:val="0"/>
          <w:sz w:val="28"/>
          <w:szCs w:val="28"/>
        </w:rPr>
      </w:pPr>
      <w:r w:rsidRPr="00C96223">
        <w:rPr>
          <w:rFonts w:ascii="Times New Roman" w:hAnsi="Times New Roman"/>
          <w:b w:val="0"/>
          <w:sz w:val="28"/>
          <w:szCs w:val="28"/>
        </w:rPr>
        <w:lastRenderedPageBreak/>
        <w:t>УТВЕРЖДЕН</w:t>
      </w:r>
    </w:p>
    <w:p w:rsidR="00C96223" w:rsidRPr="00C96223" w:rsidRDefault="00C96223" w:rsidP="00CD0350">
      <w:pPr>
        <w:pStyle w:val="ConsPlusTitle"/>
        <w:ind w:left="9204" w:firstLine="708"/>
        <w:rPr>
          <w:rFonts w:ascii="Times New Roman" w:hAnsi="Times New Roman"/>
          <w:b w:val="0"/>
          <w:sz w:val="28"/>
          <w:szCs w:val="28"/>
        </w:rPr>
      </w:pPr>
      <w:r w:rsidRPr="00C96223">
        <w:rPr>
          <w:rFonts w:ascii="Times New Roman" w:hAnsi="Times New Roman"/>
          <w:b w:val="0"/>
          <w:sz w:val="28"/>
          <w:szCs w:val="28"/>
        </w:rPr>
        <w:t>постановлением губернатора</w:t>
      </w:r>
    </w:p>
    <w:p w:rsidR="00C96223" w:rsidRPr="00C96223" w:rsidRDefault="00C96223" w:rsidP="00CD0350">
      <w:pPr>
        <w:pStyle w:val="ConsPlusTitle"/>
        <w:ind w:left="9204" w:firstLine="708"/>
        <w:rPr>
          <w:rFonts w:ascii="Times New Roman" w:hAnsi="Times New Roman"/>
          <w:b w:val="0"/>
          <w:sz w:val="28"/>
          <w:szCs w:val="28"/>
        </w:rPr>
      </w:pPr>
      <w:r w:rsidRPr="00C96223">
        <w:rPr>
          <w:rFonts w:ascii="Times New Roman" w:hAnsi="Times New Roman"/>
          <w:b w:val="0"/>
          <w:sz w:val="28"/>
          <w:szCs w:val="28"/>
        </w:rPr>
        <w:t>Еврейской автономной области</w:t>
      </w:r>
    </w:p>
    <w:p w:rsidR="00C96223" w:rsidRPr="00C96223" w:rsidRDefault="00C96223" w:rsidP="00CD0350">
      <w:pPr>
        <w:pStyle w:val="ConsPlusTitle"/>
        <w:ind w:left="9204" w:firstLine="708"/>
        <w:rPr>
          <w:rFonts w:ascii="Times New Roman" w:hAnsi="Times New Roman"/>
          <w:b w:val="0"/>
          <w:sz w:val="28"/>
          <w:szCs w:val="28"/>
        </w:rPr>
      </w:pPr>
      <w:r w:rsidRPr="00C96223">
        <w:rPr>
          <w:rFonts w:ascii="Times New Roman" w:hAnsi="Times New Roman"/>
          <w:b w:val="0"/>
          <w:sz w:val="28"/>
          <w:szCs w:val="28"/>
        </w:rPr>
        <w:t>от ______________ № _____</w:t>
      </w:r>
    </w:p>
    <w:p w:rsidR="00C96223" w:rsidRDefault="00C96223" w:rsidP="00C9622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96223" w:rsidRPr="00C96223" w:rsidRDefault="00C96223" w:rsidP="00C9622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96223" w:rsidRPr="00C96223" w:rsidRDefault="00C96223" w:rsidP="00C9622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62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План мероприятий </w:t>
      </w:r>
    </w:p>
    <w:p w:rsidR="00C96223" w:rsidRPr="00C96223" w:rsidRDefault="00C96223" w:rsidP="00C9622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62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снижению структурной безработицы и повышению экономической активности населения </w:t>
      </w:r>
    </w:p>
    <w:p w:rsidR="00C96223" w:rsidRPr="00C96223" w:rsidRDefault="00C96223" w:rsidP="00C9622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6223">
        <w:rPr>
          <w:rFonts w:ascii="Times New Roman" w:eastAsia="Times New Roman" w:hAnsi="Times New Roman"/>
          <w:bCs/>
          <w:sz w:val="28"/>
          <w:szCs w:val="28"/>
          <w:lang w:eastAsia="ru-RU"/>
        </w:rPr>
        <w:t>Еврейской автономной области на 2020 – 2025 годы</w:t>
      </w:r>
    </w:p>
    <w:p w:rsidR="00C96223" w:rsidRPr="00C96223" w:rsidRDefault="00C96223" w:rsidP="00C962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387"/>
        <w:gridCol w:w="1701"/>
        <w:gridCol w:w="3402"/>
        <w:gridCol w:w="3479"/>
      </w:tblGrid>
      <w:tr w:rsidR="00C96223" w:rsidRPr="00C96223" w:rsidTr="00C96223">
        <w:tc>
          <w:tcPr>
            <w:tcW w:w="817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402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479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выполнения мероприятия</w:t>
            </w:r>
          </w:p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(вид документа)</w:t>
            </w:r>
          </w:p>
        </w:tc>
      </w:tr>
    </w:tbl>
    <w:p w:rsidR="00C96223" w:rsidRDefault="00C96223" w:rsidP="00C962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C96223" w:rsidSect="00C96223">
          <w:headerReference w:type="default" r:id="rId9"/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387"/>
        <w:gridCol w:w="1701"/>
        <w:gridCol w:w="3402"/>
        <w:gridCol w:w="3479"/>
      </w:tblGrid>
      <w:tr w:rsidR="00C96223" w:rsidRPr="00C96223" w:rsidTr="00C96223">
        <w:trPr>
          <w:tblHeader/>
        </w:trPr>
        <w:tc>
          <w:tcPr>
            <w:tcW w:w="817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87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9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96223" w:rsidRPr="00C96223" w:rsidTr="00BA3D9C">
        <w:tc>
          <w:tcPr>
            <w:tcW w:w="817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69" w:type="dxa"/>
            <w:gridSpan w:val="4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</w:t>
            </w:r>
          </w:p>
        </w:tc>
      </w:tr>
      <w:tr w:rsidR="00C96223" w:rsidRPr="00C96223" w:rsidTr="00C96223">
        <w:tc>
          <w:tcPr>
            <w:tcW w:w="817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87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гражданам в поиске подходящей работы, а работодателям – в подборе необходимых работников</w:t>
            </w:r>
          </w:p>
        </w:tc>
        <w:tc>
          <w:tcPr>
            <w:tcW w:w="1701" w:type="dxa"/>
            <w:shd w:val="clear" w:color="auto" w:fill="auto"/>
          </w:tcPr>
          <w:p w:rsidR="00C96223" w:rsidRPr="00C96223" w:rsidRDefault="00C96223" w:rsidP="00C962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2020 – 2025</w:t>
            </w:r>
          </w:p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годы</w:t>
            </w:r>
          </w:p>
        </w:tc>
        <w:tc>
          <w:tcPr>
            <w:tcW w:w="3402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трудовой занятости населения правительства Еврейской автономной области, ОГКУ центры занятости населения Еврейской автономной области</w:t>
            </w:r>
          </w:p>
        </w:tc>
        <w:tc>
          <w:tcPr>
            <w:tcW w:w="3479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 трудоустроенных граждан в общей численности граждан, обратившихся за содействием в поиске подходящей работы в органы службы занятости,</w:t>
            </w:r>
          </w:p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 менее 75,0 процента</w:t>
            </w:r>
          </w:p>
        </w:tc>
      </w:tr>
      <w:tr w:rsidR="00C96223" w:rsidRPr="00C96223" w:rsidTr="00BA3D9C">
        <w:tc>
          <w:tcPr>
            <w:tcW w:w="817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969" w:type="dxa"/>
            <w:gridSpan w:val="4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профессионального обучения и дополнительного профессионального образования</w:t>
            </w:r>
          </w:p>
        </w:tc>
      </w:tr>
      <w:tr w:rsidR="00C96223" w:rsidRPr="00C96223" w:rsidTr="00C96223">
        <w:tc>
          <w:tcPr>
            <w:tcW w:w="817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87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профессионального обучения и дополнительного профессионального образования безработных граждан по профессиям, пользующимся устойчивым спросом на рынке труда Еврейской автономной области, а также по профессиям, заявленным организациями для привлечения иностранной рабочей силы, в целях приоритетного трудоустройства </w:t>
            </w: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российских безработных граждан</w:t>
            </w:r>
          </w:p>
        </w:tc>
        <w:tc>
          <w:tcPr>
            <w:tcW w:w="1701" w:type="dxa"/>
            <w:shd w:val="clear" w:color="auto" w:fill="auto"/>
          </w:tcPr>
          <w:p w:rsidR="00C96223" w:rsidRPr="00C96223" w:rsidRDefault="00C96223" w:rsidP="00C962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2020 – 2025</w:t>
            </w:r>
          </w:p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годы</w:t>
            </w:r>
          </w:p>
        </w:tc>
        <w:tc>
          <w:tcPr>
            <w:tcW w:w="3402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трудовой занятости населения правительства </w:t>
            </w:r>
            <w:r w:rsidRPr="00C9622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Еврейской автономной области,</w:t>
            </w:r>
          </w:p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ОГКУ центры занятости населения Еврейской автономной области</w:t>
            </w:r>
          </w:p>
        </w:tc>
        <w:tc>
          <w:tcPr>
            <w:tcW w:w="3479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Профессиональное обучение и дополнительное профессиональное образование не менее 42 безработных граждан ежегодно</w:t>
            </w:r>
          </w:p>
        </w:tc>
      </w:tr>
      <w:tr w:rsidR="00C96223" w:rsidRPr="00C96223" w:rsidTr="00C96223">
        <w:tc>
          <w:tcPr>
            <w:tcW w:w="817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5387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 в рамках регионального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«Демография»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96223" w:rsidRPr="00C96223" w:rsidRDefault="00C96223" w:rsidP="00C962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2020 – 2024</w:t>
            </w:r>
          </w:p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годы</w:t>
            </w:r>
          </w:p>
        </w:tc>
        <w:tc>
          <w:tcPr>
            <w:tcW w:w="3402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трудовой занятости населения правительства </w:t>
            </w:r>
            <w:r w:rsidRPr="00C9622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Еврейской автономной области,</w:t>
            </w:r>
          </w:p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ОГКУ центры занятости населения Еврейской автономной области</w:t>
            </w:r>
          </w:p>
        </w:tc>
        <w:tc>
          <w:tcPr>
            <w:tcW w:w="3479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Переобучение и повышение квалификации ежегодно не менее 44 женщин, находящихся в отпуске по уходу за ребенком в возрасте до трех лет, а также женщин, имеющих детей дошкольного возраста</w:t>
            </w:r>
          </w:p>
        </w:tc>
      </w:tr>
      <w:tr w:rsidR="00C96223" w:rsidRPr="00C96223" w:rsidTr="00C96223">
        <w:tc>
          <w:tcPr>
            <w:tcW w:w="817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387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 профессионального обучения и дополнительного профессионального образования лиц в возрасте 50-ти лет и старше, а также лиц </w:t>
            </w:r>
            <w:proofErr w:type="spellStart"/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возраста в рамках регионального проекта «Старшее поколение» национального проекта «Демография»</w:t>
            </w:r>
          </w:p>
        </w:tc>
        <w:tc>
          <w:tcPr>
            <w:tcW w:w="1701" w:type="dxa"/>
            <w:shd w:val="clear" w:color="auto" w:fill="auto"/>
          </w:tcPr>
          <w:p w:rsidR="00C96223" w:rsidRPr="00C96223" w:rsidRDefault="00C96223" w:rsidP="00C962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2020 – 2024</w:t>
            </w:r>
          </w:p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годы</w:t>
            </w:r>
          </w:p>
        </w:tc>
        <w:tc>
          <w:tcPr>
            <w:tcW w:w="3402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трудовой занятости населения правительства </w:t>
            </w:r>
            <w:r w:rsidRPr="00C9622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Еврейской автономной области,</w:t>
            </w:r>
          </w:p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ОГКУ центры занятости населения Еврейской автономной области</w:t>
            </w:r>
          </w:p>
        </w:tc>
        <w:tc>
          <w:tcPr>
            <w:tcW w:w="3479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Профессиональное обучение и дополнительное профессиональное образование ежегодно не менее 81 гражданина в возрасте </w:t>
            </w: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50-ти лет и старше, а также гражданина </w:t>
            </w:r>
            <w:proofErr w:type="spellStart"/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возраста</w:t>
            </w:r>
          </w:p>
        </w:tc>
      </w:tr>
      <w:tr w:rsidR="00C96223" w:rsidRPr="00C96223" w:rsidTr="00BA3D9C">
        <w:tc>
          <w:tcPr>
            <w:tcW w:w="817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969" w:type="dxa"/>
            <w:gridSpan w:val="4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стажировок выпускников</w:t>
            </w:r>
          </w:p>
        </w:tc>
      </w:tr>
      <w:tr w:rsidR="00C96223" w:rsidRPr="00C96223" w:rsidTr="00C96223">
        <w:tc>
          <w:tcPr>
            <w:tcW w:w="817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87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Организация стажировок выпускников </w:t>
            </w:r>
          </w:p>
          <w:p w:rsidR="00C96223" w:rsidRPr="00C96223" w:rsidRDefault="00C96223" w:rsidP="00C96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профессиональных образовательных организаций и образовательных организаций высшего образования</w:t>
            </w: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в целях приобретения ими опыта работы </w:t>
            </w:r>
          </w:p>
        </w:tc>
        <w:tc>
          <w:tcPr>
            <w:tcW w:w="1701" w:type="dxa"/>
            <w:shd w:val="clear" w:color="auto" w:fill="auto"/>
          </w:tcPr>
          <w:p w:rsidR="00C96223" w:rsidRPr="00C96223" w:rsidRDefault="00C96223" w:rsidP="00C962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2021 – 2025</w:t>
            </w:r>
          </w:p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 w:bidi="ru-RU"/>
              </w:rPr>
              <w:t>годы</w:t>
            </w: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трудовой занятости населения правительства </w:t>
            </w: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Еврейской автономной области, комитет образования Еврейской автономной области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, </w:t>
            </w: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ОГКУ центры занятости населения Еврейской автономной области</w:t>
            </w: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79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Организация ежегодно не менее 10 стажировок выпускников </w:t>
            </w: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профессиональных образовательных организаций и образовательных организаций высшего образования</w:t>
            </w:r>
          </w:p>
        </w:tc>
      </w:tr>
      <w:tr w:rsidR="00C96223" w:rsidRPr="00C96223" w:rsidTr="00C96223">
        <w:tc>
          <w:tcPr>
            <w:tcW w:w="817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87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 поддержание в актуальном состоянии базы вакансий практик и стажировок</w:t>
            </w:r>
          </w:p>
        </w:tc>
        <w:tc>
          <w:tcPr>
            <w:tcW w:w="1701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трудовой занятости населения правительства </w:t>
            </w: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Еврейской </w:t>
            </w: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автономной области</w:t>
            </w:r>
          </w:p>
        </w:tc>
        <w:tc>
          <w:tcPr>
            <w:tcW w:w="3479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Данные ведомственной отчетности</w:t>
            </w:r>
          </w:p>
        </w:tc>
      </w:tr>
      <w:tr w:rsidR="00C96223" w:rsidRPr="00C96223" w:rsidTr="00BA3D9C">
        <w:tc>
          <w:tcPr>
            <w:tcW w:w="817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3969" w:type="dxa"/>
            <w:gridSpan w:val="4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развитию предпринимательской деятельности</w:t>
            </w:r>
          </w:p>
        </w:tc>
      </w:tr>
      <w:tr w:rsidR="00C96223" w:rsidRPr="00C96223" w:rsidTr="00C96223">
        <w:tc>
          <w:tcPr>
            <w:tcW w:w="817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87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обучающих программ для субъектов МСП и лиц, желающих начать предпринимательскую деятельность</w:t>
            </w:r>
          </w:p>
        </w:tc>
        <w:tc>
          <w:tcPr>
            <w:tcW w:w="1701" w:type="dxa"/>
            <w:shd w:val="clear" w:color="auto" w:fill="auto"/>
          </w:tcPr>
          <w:p w:rsidR="00C96223" w:rsidRPr="00C96223" w:rsidRDefault="00C96223" w:rsidP="00C962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2020 – 2022</w:t>
            </w:r>
          </w:p>
          <w:p w:rsidR="00C96223" w:rsidRPr="00C96223" w:rsidRDefault="00C96223" w:rsidP="00C962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годы</w:t>
            </w:r>
          </w:p>
        </w:tc>
        <w:tc>
          <w:tcPr>
            <w:tcW w:w="3402" w:type="dxa"/>
            <w:shd w:val="clear" w:color="auto" w:fill="auto"/>
          </w:tcPr>
          <w:p w:rsidR="00C96223" w:rsidRPr="00C96223" w:rsidRDefault="00C96223" w:rsidP="00C9622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экономики правительства Еврейской автономной области,</w:t>
            </w:r>
          </w:p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Фонд «Инвестиционное агентство Еврейской автономной области»</w:t>
            </w:r>
          </w:p>
        </w:tc>
        <w:tc>
          <w:tcPr>
            <w:tcW w:w="3479" w:type="dxa"/>
            <w:shd w:val="clear" w:color="auto" w:fill="auto"/>
          </w:tcPr>
          <w:p w:rsidR="00C96223" w:rsidRPr="00C96223" w:rsidRDefault="00C96223" w:rsidP="00C9622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Проведение не менее </w:t>
            </w:r>
            <w:r w:rsidR="00D171A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 обучающих программ ежегодно. Увеличение числа субъектов МСП, развитие необходимых компетенций (информация в правительство Еврейской автономной области)</w:t>
            </w:r>
          </w:p>
        </w:tc>
      </w:tr>
      <w:tr w:rsidR="00C96223" w:rsidRPr="00C96223" w:rsidTr="00C96223">
        <w:tc>
          <w:tcPr>
            <w:tcW w:w="817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387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образовательного проекта по поддержке женского предпринимательства «Мама – предприниматель»</w:t>
            </w:r>
          </w:p>
        </w:tc>
        <w:tc>
          <w:tcPr>
            <w:tcW w:w="1701" w:type="dxa"/>
            <w:shd w:val="clear" w:color="auto" w:fill="auto"/>
          </w:tcPr>
          <w:p w:rsidR="00C96223" w:rsidRPr="00C96223" w:rsidRDefault="00C96223" w:rsidP="00C962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2020 – 2022</w:t>
            </w:r>
          </w:p>
          <w:p w:rsidR="00C96223" w:rsidRPr="00C96223" w:rsidRDefault="00C96223" w:rsidP="00C962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годы</w:t>
            </w:r>
          </w:p>
        </w:tc>
        <w:tc>
          <w:tcPr>
            <w:tcW w:w="3402" w:type="dxa"/>
            <w:shd w:val="clear" w:color="auto" w:fill="auto"/>
          </w:tcPr>
          <w:p w:rsidR="00C96223" w:rsidRPr="00C96223" w:rsidRDefault="00C96223" w:rsidP="00C9622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экономики правительства Еврейской автономной области,</w:t>
            </w:r>
          </w:p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Фонд «Инвестиционное агентство Еврейской автономной области»</w:t>
            </w:r>
          </w:p>
        </w:tc>
        <w:tc>
          <w:tcPr>
            <w:tcW w:w="3479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Предоставление </w:t>
            </w:r>
            <w:proofErr w:type="spellStart"/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грантовой</w:t>
            </w:r>
            <w:proofErr w:type="spellEnd"/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поддержки победителю образовательного проекта. Участие в проекте не менее </w:t>
            </w:r>
            <w:r w:rsidR="00D171A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 женщин (информация в правительство Еврейской автономной области)</w:t>
            </w:r>
          </w:p>
        </w:tc>
      </w:tr>
      <w:tr w:rsidR="00C96223" w:rsidRPr="00C96223" w:rsidTr="00C96223">
        <w:tc>
          <w:tcPr>
            <w:tcW w:w="817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387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областного конкурса «Предприниматель года»</w:t>
            </w:r>
          </w:p>
        </w:tc>
        <w:tc>
          <w:tcPr>
            <w:tcW w:w="1701" w:type="dxa"/>
            <w:shd w:val="clear" w:color="auto" w:fill="auto"/>
          </w:tcPr>
          <w:p w:rsidR="00C96223" w:rsidRPr="00C96223" w:rsidRDefault="00C96223" w:rsidP="00C962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2020 – 2022</w:t>
            </w:r>
          </w:p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годы</w:t>
            </w:r>
          </w:p>
        </w:tc>
        <w:tc>
          <w:tcPr>
            <w:tcW w:w="3402" w:type="dxa"/>
            <w:shd w:val="clear" w:color="auto" w:fill="auto"/>
          </w:tcPr>
          <w:p w:rsidR="00C96223" w:rsidRPr="00C96223" w:rsidRDefault="00C96223" w:rsidP="00C9622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экономики правительства Еврейской автономной области,</w:t>
            </w:r>
          </w:p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Фонд «Инвестиционное агентство Еврейской автономной области»</w:t>
            </w:r>
          </w:p>
        </w:tc>
        <w:tc>
          <w:tcPr>
            <w:tcW w:w="3479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Содействие развитию предпринимательства в Еврейской автономной области, привлечение населения области к занятию предпринимательской деятельностью (информация в правительство Еврейской автономной области)</w:t>
            </w:r>
          </w:p>
        </w:tc>
      </w:tr>
      <w:tr w:rsidR="00C96223" w:rsidRPr="00C96223" w:rsidTr="00C96223">
        <w:tc>
          <w:tcPr>
            <w:tcW w:w="817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387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Внедрение программы «Бизнес – Старт для </w:t>
            </w:r>
            <w:proofErr w:type="spellStart"/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C96223" w:rsidRPr="00C96223" w:rsidRDefault="00C96223" w:rsidP="00C962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2020 – 2022</w:t>
            </w:r>
          </w:p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годы</w:t>
            </w:r>
          </w:p>
        </w:tc>
        <w:tc>
          <w:tcPr>
            <w:tcW w:w="3402" w:type="dxa"/>
            <w:shd w:val="clear" w:color="auto" w:fill="auto"/>
          </w:tcPr>
          <w:p w:rsidR="00C96223" w:rsidRPr="00C96223" w:rsidRDefault="00C96223" w:rsidP="00C9622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экономики правительства Еврейской автономной области,</w:t>
            </w:r>
          </w:p>
          <w:p w:rsidR="00C96223" w:rsidRPr="00C96223" w:rsidRDefault="00C96223" w:rsidP="00C9622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</w:t>
            </w: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омитет социальной защиты населения правительства Еврейской автономной </w:t>
            </w: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области, Фонд «Инвестиционное агентство Еврейской автономной области»</w:t>
            </w:r>
          </w:p>
        </w:tc>
        <w:tc>
          <w:tcPr>
            <w:tcW w:w="3479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Увеличение числа </w:t>
            </w:r>
            <w:proofErr w:type="spellStart"/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самозянятых</w:t>
            </w:r>
            <w:proofErr w:type="spellEnd"/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(информация в правительство Еврейской автономной области)</w:t>
            </w:r>
          </w:p>
        </w:tc>
      </w:tr>
      <w:tr w:rsidR="00C96223" w:rsidRPr="00C96223" w:rsidTr="00C96223">
        <w:tc>
          <w:tcPr>
            <w:tcW w:w="817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5387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</w:t>
            </w:r>
            <w:proofErr w:type="spellStart"/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 населения,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</w:t>
            </w:r>
            <w:proofErr w:type="gramEnd"/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государственной регистрации</w:t>
            </w:r>
          </w:p>
        </w:tc>
        <w:tc>
          <w:tcPr>
            <w:tcW w:w="1701" w:type="dxa"/>
            <w:shd w:val="clear" w:color="auto" w:fill="auto"/>
          </w:tcPr>
          <w:p w:rsidR="00C96223" w:rsidRPr="00C96223" w:rsidRDefault="00C96223" w:rsidP="00C962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2020 – 2025</w:t>
            </w:r>
          </w:p>
          <w:p w:rsidR="00C96223" w:rsidRPr="00C96223" w:rsidRDefault="00C96223" w:rsidP="00C962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годы</w:t>
            </w:r>
          </w:p>
        </w:tc>
        <w:tc>
          <w:tcPr>
            <w:tcW w:w="3402" w:type="dxa"/>
            <w:shd w:val="clear" w:color="auto" w:fill="auto"/>
          </w:tcPr>
          <w:p w:rsidR="00C96223" w:rsidRPr="00C96223" w:rsidRDefault="00C96223" w:rsidP="00C96223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трудовой занятости населения правительства Еврейской автономной области, ОГКУ центры занятости населения Еврейской автономной области</w:t>
            </w:r>
          </w:p>
        </w:tc>
        <w:tc>
          <w:tcPr>
            <w:tcW w:w="3479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</w:t>
            </w:r>
            <w:proofErr w:type="spellStart"/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менее 9 безработным гражданам ежегодно</w:t>
            </w:r>
          </w:p>
        </w:tc>
      </w:tr>
      <w:tr w:rsidR="00C96223" w:rsidRPr="00C96223" w:rsidTr="00BA3D9C">
        <w:tc>
          <w:tcPr>
            <w:tcW w:w="817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969" w:type="dxa"/>
            <w:gridSpan w:val="4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информирования населения</w:t>
            </w:r>
          </w:p>
        </w:tc>
      </w:tr>
      <w:tr w:rsidR="00C96223" w:rsidRPr="00C96223" w:rsidTr="00C96223">
        <w:tc>
          <w:tcPr>
            <w:tcW w:w="817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населения, работодателей о ситуации на рынке труда, процессах, происходящих в сфере занятости населения, об услугах, предоставляемых службой занятости населения</w:t>
            </w:r>
          </w:p>
        </w:tc>
        <w:tc>
          <w:tcPr>
            <w:tcW w:w="1701" w:type="dxa"/>
            <w:shd w:val="clear" w:color="auto" w:fill="auto"/>
          </w:tcPr>
          <w:p w:rsidR="00C96223" w:rsidRPr="00C96223" w:rsidRDefault="00C96223" w:rsidP="00C962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2020 – 2025</w:t>
            </w:r>
          </w:p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годы</w:t>
            </w:r>
          </w:p>
        </w:tc>
        <w:tc>
          <w:tcPr>
            <w:tcW w:w="3402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Управление трудовой занятости населения правительства Еврейской автономной области, ОГКУ центры занятости населения Еврейской автономной области</w:t>
            </w:r>
          </w:p>
        </w:tc>
        <w:tc>
          <w:tcPr>
            <w:tcW w:w="3479" w:type="dxa"/>
            <w:shd w:val="clear" w:color="auto" w:fill="auto"/>
          </w:tcPr>
          <w:p w:rsidR="00C96223" w:rsidRPr="00C96223" w:rsidRDefault="00C96223" w:rsidP="00C96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не менее 100 публикаций о ситуации на рынке труда, процессах, происходящих в сфере занятости населения, об услугах, предоставляемых службой занятости населения на Интерактивном портале службы занятости населения области ежегодно</w:t>
            </w:r>
          </w:p>
        </w:tc>
      </w:tr>
    </w:tbl>
    <w:p w:rsidR="00C72C46" w:rsidRPr="00DD1F19" w:rsidRDefault="00C72C46" w:rsidP="00C72C46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sectPr w:rsidR="00C72C46" w:rsidRPr="00DD1F19" w:rsidSect="00C96223">
      <w:type w:val="continuous"/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40C" w:rsidRDefault="0093640C" w:rsidP="008857CC">
      <w:pPr>
        <w:spacing w:after="0" w:line="240" w:lineRule="auto"/>
      </w:pPr>
      <w:r>
        <w:separator/>
      </w:r>
    </w:p>
  </w:endnote>
  <w:endnote w:type="continuationSeparator" w:id="0">
    <w:p w:rsidR="0093640C" w:rsidRDefault="0093640C" w:rsidP="0088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40C" w:rsidRDefault="0093640C" w:rsidP="008857CC">
      <w:pPr>
        <w:spacing w:after="0" w:line="240" w:lineRule="auto"/>
      </w:pPr>
      <w:r>
        <w:separator/>
      </w:r>
    </w:p>
  </w:footnote>
  <w:footnote w:type="continuationSeparator" w:id="0">
    <w:p w:rsidR="0093640C" w:rsidRDefault="0093640C" w:rsidP="00885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577577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96223" w:rsidRPr="00C96223" w:rsidRDefault="00C96223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C96223">
          <w:rPr>
            <w:rFonts w:ascii="Times New Roman" w:hAnsi="Times New Roman"/>
            <w:sz w:val="24"/>
            <w:szCs w:val="24"/>
          </w:rPr>
          <w:fldChar w:fldCharType="begin"/>
        </w:r>
        <w:r w:rsidRPr="00C9622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96223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Pr="00C9622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1120831274"/>
      <w:docPartObj>
        <w:docPartGallery w:val="Page Numbers (Top of Page)"/>
        <w:docPartUnique/>
      </w:docPartObj>
    </w:sdtPr>
    <w:sdtEndPr/>
    <w:sdtContent>
      <w:p w:rsidR="00C96223" w:rsidRPr="00C96223" w:rsidRDefault="00C96223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C96223">
          <w:rPr>
            <w:rFonts w:ascii="Times New Roman" w:hAnsi="Times New Roman"/>
            <w:sz w:val="24"/>
            <w:szCs w:val="24"/>
          </w:rPr>
          <w:fldChar w:fldCharType="begin"/>
        </w:r>
        <w:r w:rsidRPr="00C9622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96223">
          <w:rPr>
            <w:rFonts w:ascii="Times New Roman" w:hAnsi="Times New Roman"/>
            <w:sz w:val="24"/>
            <w:szCs w:val="24"/>
          </w:rPr>
          <w:fldChar w:fldCharType="separate"/>
        </w:r>
        <w:r w:rsidR="001C0A9C">
          <w:rPr>
            <w:rFonts w:ascii="Times New Roman" w:hAnsi="Times New Roman"/>
            <w:noProof/>
            <w:sz w:val="24"/>
            <w:szCs w:val="24"/>
          </w:rPr>
          <w:t>4</w:t>
        </w:r>
        <w:r w:rsidRPr="00C9622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1A"/>
    <w:rsid w:val="00012EF7"/>
    <w:rsid w:val="00122D1E"/>
    <w:rsid w:val="001C0A9C"/>
    <w:rsid w:val="00262CBF"/>
    <w:rsid w:val="00272089"/>
    <w:rsid w:val="002D540F"/>
    <w:rsid w:val="00324E7F"/>
    <w:rsid w:val="0042024B"/>
    <w:rsid w:val="0053700C"/>
    <w:rsid w:val="005D28D8"/>
    <w:rsid w:val="005E1ADA"/>
    <w:rsid w:val="006B7612"/>
    <w:rsid w:val="006D321A"/>
    <w:rsid w:val="007A371F"/>
    <w:rsid w:val="007C4F48"/>
    <w:rsid w:val="00825D98"/>
    <w:rsid w:val="00837DF4"/>
    <w:rsid w:val="008857CC"/>
    <w:rsid w:val="009125D9"/>
    <w:rsid w:val="00915842"/>
    <w:rsid w:val="00926865"/>
    <w:rsid w:val="0093640C"/>
    <w:rsid w:val="00967B35"/>
    <w:rsid w:val="009F6CE1"/>
    <w:rsid w:val="00A73092"/>
    <w:rsid w:val="00AF5CD6"/>
    <w:rsid w:val="00B239B0"/>
    <w:rsid w:val="00B36840"/>
    <w:rsid w:val="00B72E5E"/>
    <w:rsid w:val="00BC7529"/>
    <w:rsid w:val="00C41866"/>
    <w:rsid w:val="00C72C46"/>
    <w:rsid w:val="00C96223"/>
    <w:rsid w:val="00CD0350"/>
    <w:rsid w:val="00D171A0"/>
    <w:rsid w:val="00DA6EEF"/>
    <w:rsid w:val="00DD1F19"/>
    <w:rsid w:val="00DE6BC7"/>
    <w:rsid w:val="00E0497E"/>
    <w:rsid w:val="00E40CF0"/>
    <w:rsid w:val="00E809B5"/>
    <w:rsid w:val="00F9621A"/>
    <w:rsid w:val="00FB60D2"/>
    <w:rsid w:val="00FE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3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418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57C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8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57CC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93640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1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1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3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418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57C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8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57CC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93640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1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1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2151B-3A98-4E45-B25B-4332EBF0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Кауфман Ольга Владимировна</dc:creator>
  <cp:lastModifiedBy>Кауфман Ольга Владимировна</cp:lastModifiedBy>
  <cp:revision>30</cp:revision>
  <cp:lastPrinted>2020-03-30T01:49:00Z</cp:lastPrinted>
  <dcterms:created xsi:type="dcterms:W3CDTF">2020-03-26T02:07:00Z</dcterms:created>
  <dcterms:modified xsi:type="dcterms:W3CDTF">2020-03-30T05:22:00Z</dcterms:modified>
</cp:coreProperties>
</file>